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44"/>
          <w:szCs w:val="44"/>
        </w:rPr>
        <w:t>淮北市委党校学员承诺书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班级：                   工作单位：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本人自觉遵守国家法律法规，自觉遵守安徽省、淮北市委党校新冠肺炎疫情防控各项管理规定，按照对自己负责、对他人负责、对社会负责的原则，承担疫情防控社会责任，郑重作出如下承诺：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一、我以及与我一起共同生活的亲属及密切接触者，来校学习前14天没有外出（或已按政策规定居家隔离完毕），特别是没有外出到疫情严重的中高风险国家和地区。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二、我以及与我一起共同生活的亲属及密切接触者，没有患过新型冠状病毒肺炎、不是无症状感染者，也不是上述两类人员的密切接触者。来校学习前14天，没有因为发热、干咳、腹泻等症状到医院就诊过。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三、我以及与我一起共同生活的亲属及密切接触者，来校学习前14天，没有接触过从严重的中高风险国家和地区来淮（回淮）的人员。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四、本人自觉接受各方监督，对以上承诺情况，如因瞒报、谎报，造成新冠肺炎疫情在党校传播，一经查实，由本人承担相应的法律和经济责任。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五、本人的紧急联系人电话为：            ，在校期间如有紧急情况，可于此电话联系。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承诺人签字：                                    </w:t>
      </w: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587" w:bottom="1417" w:left="1587" w:header="851" w:footer="102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Tg0YWQ3Yzk1Yjc3OWNlMWIyZTUxYTUyMThjZGQifQ=="/>
  </w:docVars>
  <w:rsids>
    <w:rsidRoot w:val="00000000"/>
    <w:rsid w:val="48DB2A7E"/>
    <w:rsid w:val="50C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1</TotalTime>
  <ScaleCrop>false</ScaleCrop>
  <LinksUpToDate>false</LinksUpToDate>
  <CharactersWithSpaces>513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2022-05-05T06:48:00Z</dcterms:created>
  <dc:creator>xxzxz</dc:creator>
  <cp:lastModifiedBy>xxzxz</cp:lastModifiedBy>
  <dcterms:modified xsi:type="dcterms:W3CDTF">2022-05-05T07:00:25Z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1AB8BF12ADEE4E0581A1774AF4B17FD7</vt:lpwstr>
  </property>
</Properties>
</file>